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21" w:rsidRPr="00516621" w:rsidRDefault="00516621" w:rsidP="005166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516621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Opatrenie Úradu verejného zdravotníctva SR - štátna karanténa</w:t>
      </w:r>
    </w:p>
    <w:p w:rsidR="00516621" w:rsidRPr="00516621" w:rsidRDefault="00516621" w:rsidP="00516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6621">
        <w:rPr>
          <w:rFonts w:ascii="Times New Roman" w:eastAsia="Times New Roman" w:hAnsi="Times New Roman" w:cs="Times New Roman"/>
          <w:sz w:val="24"/>
          <w:szCs w:val="24"/>
          <w:lang w:eastAsia="sk-SK"/>
        </w:rPr>
        <w:t>Typ: ostatné</w:t>
      </w:r>
    </w:p>
    <w:p w:rsidR="00516621" w:rsidRPr="00516621" w:rsidRDefault="00516621" w:rsidP="00516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6621">
        <w:rPr>
          <w:rFonts w:ascii="Times New Roman" w:eastAsia="Times New Roman" w:hAnsi="Times New Roman" w:cs="Times New Roman"/>
          <w:sz w:val="24"/>
          <w:szCs w:val="24"/>
          <w:lang w:eastAsia="sk-SK"/>
        </w:rPr>
        <w:t>s účinnosťou od 6.4.2020 od 7:00 hod.</w:t>
      </w:r>
    </w:p>
    <w:p w:rsidR="00516621" w:rsidRPr="00516621" w:rsidRDefault="00516621" w:rsidP="00516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6621">
        <w:rPr>
          <w:rFonts w:ascii="Times New Roman" w:eastAsia="Times New Roman" w:hAnsi="Times New Roman" w:cs="Times New Roman"/>
          <w:sz w:val="24"/>
          <w:szCs w:val="24"/>
          <w:lang w:eastAsia="sk-SK"/>
        </w:rPr>
        <w:t>Úrad verejného zdravotníctva SR vydal dňa 4.4.2020 nové opatrenie pod č. OLP/3012/2020,                  v zmysle ktorého </w:t>
      </w:r>
    </w:p>
    <w:p w:rsidR="00516621" w:rsidRPr="00516621" w:rsidRDefault="00516621" w:rsidP="00516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662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16621" w:rsidRPr="00516621" w:rsidRDefault="00516621" w:rsidP="00516621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</w:pPr>
      <w:r w:rsidRPr="00516621"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  <w:t xml:space="preserve">všetkým osobám, ktoré od 06. apríla 2020 od 7.00 hod. </w:t>
      </w:r>
    </w:p>
    <w:p w:rsidR="00516621" w:rsidRPr="00516621" w:rsidRDefault="00516621" w:rsidP="00516621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</w:pPr>
      <w:r w:rsidRPr="00516621"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  <w:t xml:space="preserve">vstúpia na územie Slovenskej republiky, sa nariaďuje </w:t>
      </w:r>
      <w:r w:rsidRPr="00516621"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  <w:lang w:eastAsia="sk-SK"/>
        </w:rPr>
        <w:t>izolácia v zariadeniach určených štátom na dobu nevyhnutnú na vykonanie laboratórnej diagnostiky COVID-19 a následne po zistení negatívneho výsledku sa tejto osobe nariaďuje domáca izolácia v celkovej súhrnnej dobe 14 dní.</w:t>
      </w:r>
      <w:r w:rsidRPr="00516621"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  <w:t> </w:t>
      </w:r>
    </w:p>
    <w:p w:rsidR="00516621" w:rsidRPr="00516621" w:rsidRDefault="00516621" w:rsidP="00516621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</w:pPr>
      <w:r w:rsidRPr="00516621"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  <w:t>Po dobu domácej izolácie podľa predchádzajúcej vety sa táto nariaďuje</w:t>
      </w:r>
    </w:p>
    <w:p w:rsidR="00516621" w:rsidRPr="00516621" w:rsidRDefault="00516621" w:rsidP="00516621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</w:pPr>
      <w:r w:rsidRPr="00516621">
        <w:rPr>
          <w:rFonts w:ascii="Times New Roman" w:eastAsia="Times New Roman" w:hAnsi="Times New Roman" w:cs="Times New Roman"/>
          <w:b/>
          <w:bCs/>
          <w:sz w:val="15"/>
          <w:szCs w:val="15"/>
          <w:lang w:eastAsia="sk-SK"/>
        </w:rPr>
        <w:t>i osobám žijúcim s ňou v spoločnej domácnosti.</w:t>
      </w:r>
    </w:p>
    <w:p w:rsidR="00516621" w:rsidRPr="00516621" w:rsidRDefault="00516621" w:rsidP="00516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662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16621" w:rsidRPr="00516621" w:rsidRDefault="00516621" w:rsidP="00516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6621">
        <w:rPr>
          <w:rFonts w:ascii="Times New Roman" w:eastAsia="Times New Roman" w:hAnsi="Times New Roman" w:cs="Times New Roman"/>
          <w:sz w:val="24"/>
          <w:szCs w:val="24"/>
          <w:lang w:eastAsia="sk-SK"/>
        </w:rPr>
        <w:t>- zároveň sa v opatrení nachádzajú aj výnimky, na ktoré osoby sa izolácia v štátom určených zariadeniach nevzťahuje napr. autodopravcovia, pohrebné služby a ďalšie.</w:t>
      </w:r>
    </w:p>
    <w:p w:rsidR="00516621" w:rsidRPr="00516621" w:rsidRDefault="00516621" w:rsidP="00516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662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16621" w:rsidRPr="00516621" w:rsidRDefault="00516621" w:rsidP="00516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6621">
        <w:rPr>
          <w:rFonts w:ascii="Times New Roman" w:eastAsia="Times New Roman" w:hAnsi="Times New Roman" w:cs="Times New Roman"/>
          <w:sz w:val="24"/>
          <w:szCs w:val="24"/>
          <w:lang w:eastAsia="sk-SK"/>
        </w:rPr>
        <w:t>Nadobudnutím účinnosti tohto opatrenia sa ruší opatrenie Úradu verejného zdravotníctva Slovenskej republiky č. OLP/2640/2020 zo dňa 18.03.2020.</w:t>
      </w:r>
    </w:p>
    <w:p w:rsidR="006E7D8B" w:rsidRDefault="006E7D8B">
      <w:bookmarkStart w:id="0" w:name="_GoBack"/>
      <w:bookmarkEnd w:id="0"/>
    </w:p>
    <w:sectPr w:rsidR="006E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21"/>
    <w:rsid w:val="00516621"/>
    <w:rsid w:val="006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A2C22-BC24-403F-9530-0B62CAA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516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51662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1662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16621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1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SÁROVÁ Viera</dc:creator>
  <cp:keywords/>
  <dc:description/>
  <cp:lastModifiedBy>SÁROVÁ Viera</cp:lastModifiedBy>
  <cp:revision>1</cp:revision>
  <dcterms:created xsi:type="dcterms:W3CDTF">2020-04-06T11:35:00Z</dcterms:created>
  <dcterms:modified xsi:type="dcterms:W3CDTF">2020-04-06T11:35:00Z</dcterms:modified>
</cp:coreProperties>
</file>